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«Антикоррупционные меры при осуществлении образовательного процесса»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предупреждения и противодействия коррупции в образовательной сфере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Виды коррупционных правонарушений в образовательной сфере, ответственность юридических и должностных лиц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антикоррупционной политики организаций 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Взаимодействие различных институтов в сфере противодействия коррупции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Формирование антикоррупционного мировоззрения и антикоррупционное воспитание в образовательном учреждении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Литература.</w:t>
      </w:r>
    </w:p>
    <w:p w:rsidR="008062E2" w:rsidRPr="00645285" w:rsidRDefault="00645285">
      <w:r>
        <w:t>Глоссарий.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