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«Антикоррупционные меры при осуществлении образовательного процесса»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предупреждения и противодействия коррупции в образовательной сфере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коррупционных правонарушений в образовательной сфере, ответственность юридических и должностных лиц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антикоррупционной политики организаций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Формирование антикоррупционного мировоззрения и антикоррупционное воспитание в образовательном учреждении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