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«Государственное и муниципальное управление»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Правовое обеспечение государственной и муниципальной службы</w:t>
      </w:r>
    </w:p>
    <w:p w:rsidR="008062E2" w:rsidRPr="00645285" w:rsidRDefault="00645285">
      <w:r>
        <w:t>Правовые основы государственной службы..</w:t>
      </w:r>
    </w:p>
    <w:p w:rsidR="008062E2" w:rsidRPr="00645285" w:rsidRDefault="00645285">
      <w:r>
        <w:t>Правовые основы муниципальной службы..</w:t>
      </w:r>
    </w:p>
    <w:p w:rsidR="008062E2" w:rsidRPr="00645285" w:rsidRDefault="00645285">
      <w:r>
        <w:t>Правовые основы правоохранительной службы..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