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«Воинский учет»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воинского учета</w:t>
      </w:r>
    </w:p>
    <w:p w:rsidR="008062E2" w:rsidRPr="00645285" w:rsidRDefault="00645285">
      <w:r>
        <w:t>Правовая основа воинской обязанности и военной службы.</w:t>
      </w:r>
    </w:p>
    <w:p w:rsidR="008062E2" w:rsidRPr="00645285" w:rsidRDefault="00645285">
      <w:r>
        <w:t>Общие положения воинского учета (постановление Правительства РФ от 27.11.2006 N 719).</w:t>
      </w:r>
    </w:p>
    <w:p w:rsidR="008062E2" w:rsidRPr="00645285" w:rsidRDefault="00645285">
      <w:r>
        <w:t>Основные понятия воинского учета.</w:t>
      </w:r>
    </w:p>
    <w:p w:rsidR="008062E2" w:rsidRPr="00645285" w:rsidRDefault="00645285">
      <w:r>
        <w:t>Организация воинского учета.</w:t>
      </w:r>
    </w:p>
    <w:p w:rsidR="008062E2" w:rsidRPr="00645285" w:rsidRDefault="00645285">
      <w:r>
        <w:t>Информационное обеспечение воинского учета.</w:t>
      </w:r>
    </w:p>
    <w:p w:rsidR="008062E2" w:rsidRPr="00645285" w:rsidRDefault="00645285">
      <w:r>
        <w:t>Последние изменения в законодательстве о воинском учете.</w:t>
      </w:r>
    </w:p>
    <w:p w:rsidR="008062E2" w:rsidRPr="00645285" w:rsidRDefault="00645285">
      <w:r>
        <w:t>Новые правила бронирования граждан в 2025 году.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Порядок осуществления первичного воинского учета</w:t>
      </w:r>
    </w:p>
    <w:p w:rsidR="008062E2" w:rsidRPr="00645285" w:rsidRDefault="00645285">
      <w:r>
        <w:t>Порядок осуществления первичного воинского учета в органах местного самоуправления.</w:t>
      </w:r>
    </w:p>
    <w:p w:rsidR="008062E2" w:rsidRPr="00645285" w:rsidRDefault="00645285">
      <w:r>
        <w:t>Порядок осуществления воинского учета в организациях.</w:t>
      </w:r>
    </w:p>
    <w:p w:rsidR="008062E2" w:rsidRPr="00645285" w:rsidRDefault="00645285">
      <w:r>
        <w:t>Порядок и особенности воинского учета граждан, проходящих службу в органах внутренних дел, войсках национальной гвардии, государственной противопожарной службе, учреждениях и органах уголовно-исполнительной системы, органах принудительного исполнения Российской Федерации.</w:t>
      </w:r>
    </w:p>
    <w:p w:rsidR="008062E2" w:rsidRPr="00645285" w:rsidRDefault="00645285">
      <w:r>
        <w:t>Первоначальная постановка граждан на воинский учет.</w:t>
      </w:r>
    </w:p>
    <w:p w:rsidR="008062E2" w:rsidRPr="00645285" w:rsidRDefault="00645285">
      <w:r>
        <w:t>Первоначальная постановка на воинский учет граждан мужского пола.</w:t>
      </w:r>
    </w:p>
    <w:p w:rsidR="008062E2" w:rsidRPr="00645285" w:rsidRDefault="00645285">
      <w:r>
        <w:t>Первоначальная постановка на воинский учет граждан женского пола.</w:t>
      </w:r>
    </w:p>
    <w:p w:rsidR="008062E2" w:rsidRPr="00645285" w:rsidRDefault="00645285">
      <w:r>
        <w:t>Образцы документов первоначальной постановки граждан на воинский учет (самостоятельное изучение).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Основные положения по ведению воинского учета в организациях</w:t>
      </w:r>
    </w:p>
    <w:p w:rsidR="008062E2" w:rsidRPr="00645285" w:rsidRDefault="00645285">
      <w:r>
        <w:t>Особенности ведения воинского учета в организациях.</w:t>
      </w:r>
    </w:p>
    <w:p w:rsidR="008062E2" w:rsidRPr="00645285" w:rsidRDefault="00645285">
      <w:r>
        <w:t>Порядок и особенности осуществления особого воинского учета.</w:t>
      </w:r>
    </w:p>
    <w:p w:rsidR="008062E2" w:rsidRPr="00645285" w:rsidRDefault="00645285">
      <w:r>
        <w:t>Особенности воинского учета граждан по месту их жительства (пребывания), а также граждан, работающих в отдаленных местностях.</w:t>
      </w:r>
    </w:p>
    <w:p w:rsidR="008062E2" w:rsidRPr="00645285" w:rsidRDefault="00645285">
      <w:r>
        <w:t>Особенности обеспечения функционирования системы воинского учета территориальными органами Министерства внутренних дел Российской Федерации.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Основные положения бронирования граждан, пребывающих в запасе и работающих в организациях</w:t>
      </w:r>
    </w:p>
    <w:p w:rsidR="008062E2" w:rsidRPr="00645285" w:rsidRDefault="00645285">
      <w:r>
        <w:t>Нормы бронирования и категории граждан, подлежащих бронированию.</w:t>
      </w:r>
    </w:p>
    <w:p w:rsidR="008062E2" w:rsidRPr="00645285" w:rsidRDefault="00645285">
      <w:r>
        <w:t>Организация работы органов, обеспечивающих бронирование граждан.</w:t>
      </w:r>
    </w:p>
    <w:p w:rsidR="008062E2" w:rsidRPr="00645285" w:rsidRDefault="00645285">
      <w:r>
        <w:t>Принятие решений о бронировании граждан.</w:t>
      </w:r>
    </w:p>
    <w:p w:rsidR="008062E2" w:rsidRPr="00645285" w:rsidRDefault="00645285">
      <w:r>
        <w:t>Документы, отчеты и годовые доклады о бронировании граждан.</w:t>
      </w:r>
    </w:p>
    <w:p w:rsidR="008062E2" w:rsidRPr="00645285" w:rsidRDefault="00645285">
      <w:r>
        <w:t>Обучение специалистов в области воинского учета и бронирования граждан, пребывающих в запасе.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Документы по ведению воинского учета в организациях</w:t>
      </w:r>
    </w:p>
    <w:p w:rsidR="008062E2" w:rsidRPr="00645285" w:rsidRDefault="00645285">
      <w:r>
        <w:t>Перечень, формы документов воинского учета, порядок их хранения, заполнения, выдачи и замены.</w:t>
      </w:r>
    </w:p>
    <w:p w:rsidR="008062E2" w:rsidRPr="00645285" w:rsidRDefault="00645285">
      <w:r>
        <w:t>Формы документов первичного воинского учета, порядок их хранения и заполнения.</w:t>
      </w:r>
    </w:p>
    <w:p w:rsidR="008062E2" w:rsidRPr="00645285" w:rsidRDefault="00645285">
      <w:r>
        <w:t>Формы документов воинского учета, по которым ведется воинский учет граждан в организациях, порядок их хранения и заполнения.</w:t>
      </w:r>
    </w:p>
    <w:p w:rsidR="008062E2" w:rsidRPr="00645285" w:rsidRDefault="00645285">
      <w:r>
        <w:t>Порядок проведения сверки сведений о воинском учете, содержащихся в учетных документах организаций, со сведениями, содержащимися в документах воинского учета соответствующих военных комиссариатов и (или) органов местного самоуправления.</w:t>
      </w:r>
    </w:p>
    <w:p w:rsidR="008062E2" w:rsidRPr="00645285" w:rsidRDefault="00645285">
      <w:r>
        <w:t>Образцы заполнения документов (самостоятельное изучение).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Права, обязанности и ответственность граждан и должностных лиц в области воинского учета</w:t>
      </w:r>
    </w:p>
    <w:p w:rsidR="008062E2" w:rsidRPr="00645285" w:rsidRDefault="00645285">
      <w:r>
        <w:t>Права граждан и обязанности должностных лиц в области воинского учета.</w:t>
      </w:r>
    </w:p>
    <w:p w:rsidR="008062E2" w:rsidRPr="00645285" w:rsidRDefault="00645285">
      <w:r>
        <w:t>Обязанности граждан по воинскому учету.</w:t>
      </w:r>
    </w:p>
    <w:p w:rsidR="008062E2" w:rsidRPr="00645285" w:rsidRDefault="00645285">
      <w:r>
        <w:t>Обязанности работников, осуществляющих воинский учет в организациях.</w:t>
      </w:r>
    </w:p>
    <w:p w:rsidR="008062E2" w:rsidRPr="00645285" w:rsidRDefault="00645285">
      <w:r>
        <w:t>Ответственность граждан и должностных лиц.</w:t>
      </w:r>
    </w:p>
    <w:p w:rsidR="008062E2" w:rsidRPr="00645285" w:rsidRDefault="00645285">
      <w:r>
        <w:t>Меры, применяемые к гражданам за неисполнение обязанностей в области воинского учета.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Стимулирование воинского учета</w:t>
      </w:r>
    </w:p>
    <w:p w:rsidR="008062E2" w:rsidRPr="00645285" w:rsidRDefault="00645285">
      <w:r>
        <w:t>Показатели, по которым оценивается деятельность органов местного самоуправления по осуществлению первичного воинского учета, и критерии оценки их деятельности.</w:t>
      </w:r>
    </w:p>
    <w:p w:rsidR="008062E2" w:rsidRPr="00645285" w:rsidRDefault="00645285">
      <w:r>
        <w:t>Показатели, по которым оценивается деятельность организаций по осуществлению воинского учета, и критерии оценки их деятельности.</w:t>
      </w:r>
    </w:p>
    <w:p w:rsidR="008062E2" w:rsidRPr="00645285" w:rsidRDefault="00645285">
      <w:r>
        <w:t>Мероприятия по обеспечению исполнения воинской обязанности, поступления на военную службу по контракту или поступления в мобилизационный людской резерв.</w:t>
      </w:r>
    </w:p>
    <w:p w:rsidR="008062E2" w:rsidRPr="00645285" w:rsidRDefault="00645285">
      <w:r>
        <w:t>Медицинское освидетельствование и медицинское обследование граждан в связи с исполнением воинской обязанности, поступлением на военную службу по контракту или поступлением в мобилизационный людской резерв.</w:t>
      </w:r>
    </w:p>
    <w:p w:rsidR="008062E2" w:rsidRPr="00645285" w:rsidRDefault="00645285">
      <w:r>
        <w:t>Профессиональный психологический отбор и материальное обеспечение граждан в связи с исполнением воинской обязанности.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