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«Математика и физика.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основной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ООО, ФОП ООО.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основной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