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реализации дополнительной общеобразовательной программы</w:t>
      </w:r>
    </w:p>
    <w:p w:rsidR="008062E2" w:rsidRPr="00645285" w:rsidRDefault="00645285">
      <w:r>
        <w:t>Разработка дополнительных общеобразовательных программ (программ учебных курсов, дисциплин/модулей) и учебно-методических материалов для их реализации.</w:t>
      </w:r>
    </w:p>
    <w:p w:rsidR="008062E2" w:rsidRPr="00645285" w:rsidRDefault="00645285">
      <w:r>
        <w:t>Определение педагогических целей и задач, планирование занятий и (или) циклов занятий, направленных на освоение избранного вида деятельности (области дополнительного образования).</w:t>
      </w:r>
    </w:p>
    <w:p w:rsidR="008062E2" w:rsidRPr="00645285" w:rsidRDefault="00645285">
      <w:r>
        <w:t>Определение педагогических целей и задач, планирование досуговой деятельности, разработка планов (сценариев) досуговых мероприятий.</w:t>
      </w:r>
    </w:p>
    <w:p w:rsidR="008062E2" w:rsidRPr="00645285" w:rsidRDefault="00645285">
      <w:r>
        <w:t>Разработка системы оценки достижения планируемых результатов освоения дополнительных общеобразовательных программ.</w:t>
      </w:r>
    </w:p>
    <w:p w:rsidR="008062E2" w:rsidRPr="00645285" w:rsidRDefault="00645285">
      <w:r>
        <w:t>Меры по адаптированию образовательных программ под нужды инвалидов и лиц с ОВЗ.</w:t>
      </w:r>
    </w:p>
    <w:p w:rsidR="008062E2" w:rsidRPr="00645285" w:rsidRDefault="00645285">
      <w:r>
        <w:t>Ведение документации, обеспечивающей реализацию дополнительной общеобразовательной программы (программы учебного курса, дисциплины (модуля).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и проведение исследований рынка услуг дополнительного образования детей и взрослых</w:t>
      </w:r>
    </w:p>
    <w:p w:rsidR="008062E2" w:rsidRPr="00645285" w:rsidRDefault="00645285">
      <w:r>
        <w:t>Структура рынка услуг. Особенности рынка услуг дополнительного образования.</w:t>
      </w:r>
    </w:p>
    <w:p w:rsidR="008062E2" w:rsidRPr="00645285" w:rsidRDefault="00645285">
      <w:r>
        <w:t>Особенности предоставления образовательных услуг инвалидам и лицам с ОВЗ.</w:t>
      </w:r>
    </w:p>
    <w:p w:rsidR="008062E2" w:rsidRPr="00645285" w:rsidRDefault="00645285">
      <w:r>
        <w:t>Организация разработки и (или) разработка программ и инструментария изучения рынка услуг дополнительного образования детей и взрослых.</w:t>
      </w:r>
    </w:p>
    <w:p w:rsidR="008062E2" w:rsidRPr="00645285" w:rsidRDefault="00645285">
      <w:r>
        <w:t>Организация и (или) проведение изучения рынка услуг дополнительного образования детей и взрослых.</w:t>
      </w:r>
    </w:p>
    <w:p w:rsidR="008062E2" w:rsidRPr="00645285" w:rsidRDefault="00645285">
      <w:r>
        <w:t>Формирование предложений по определению перечня, содержания дополнительных образовательных программ,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