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«Основы социальной жизни» в объёме 144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Нормативно-правовое регулирование образовательной деятельности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8062E2" w:rsidRPr="00645285" w:rsidRDefault="00645285">
      <w:r>
        <w:t>Вопрос 8.</w:t>
      </w:r>
    </w:p>
    <w:p w:rsidR="008062E2" w:rsidRPr="00645285" w:rsidRDefault="00645285">
      <w:r>
        <w:t>Вопрос 9.</w:t>
      </w:r>
    </w:p>
    <w:p w:rsidR="008062E2" w:rsidRPr="00645285" w:rsidRDefault="00645285">
      <w:r>
        <w:t>Содержание.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Педагогическая деятельность по проектированию и реализации образовательных программ для детей с ОВЗ в условиях реализации ФГОС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Содержание.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Планирование и проведение учебных занятий для детей с ОВЗ в условиях реализации ФГОС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8062E2" w:rsidRPr="00645285" w:rsidRDefault="00645285">
      <w:r>
        <w:t>Вопрос 8.</w:t>
      </w:r>
    </w:p>
    <w:p w:rsidR="008062E2" w:rsidRPr="00645285" w:rsidRDefault="00645285">
      <w:r>
        <w:t>Вопрос 9.</w:t>
      </w:r>
    </w:p>
    <w:p w:rsidR="008062E2" w:rsidRPr="00645285" w:rsidRDefault="00645285">
      <w:r>
        <w:t>Вопрос 10.</w:t>
      </w:r>
    </w:p>
    <w:p w:rsidR="008062E2" w:rsidRPr="00645285" w:rsidRDefault="00645285">
      <w:r>
        <w:t>Вопрос 11.</w:t>
      </w:r>
    </w:p>
    <w:p w:rsidR="008062E2" w:rsidRPr="00645285" w:rsidRDefault="00645285">
      <w:r>
        <w:t>Содержание.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Методические аспекты преподавания предмета «Основы социальной жизни» для детей с ОВЗ в условиях реализации ФГОС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Содержание.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Психолого-педагогическое сопровождение образовательного процесса детей с ОВЗ в условиях реализации ФГОС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Содержание.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Особенности психолого-педагогической работы с детьми с ОВЗ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Оказание психолого-педагогической помощи обучающимся, испытывающим трудности в освоении образовательных программ, развитии и социальной адаптации</w:t>
      </w:r>
    </w:p>
    <w:p w:rsidR="008062E2" w:rsidRPr="00645285" w:rsidRDefault="00645285">
      <w:r>
        <w:t>Сущность понятия «адаптация»..</w:t>
      </w:r>
    </w:p>
    <w:p w:rsidR="008062E2" w:rsidRPr="00645285" w:rsidRDefault="00645285">
      <w:r>
        <w:t>Центры психолого-педагогической и медико-социальной помощи обучающимся..</w:t>
      </w:r>
    </w:p>
    <w:p w:rsidR="008062E2" w:rsidRPr="00645285" w:rsidRDefault="00645285">
      <w:r>
        <w:t>Программы коррекционной работы в образовательных учреждениях..</w:t>
      </w:r>
    </w:p>
    <w:p w:rsidR="008062E2" w:rsidRPr="00645285" w:rsidRDefault="00645285">
      <w:r>
        <w:t>Педагог-психолог как ключевое звено организации коррекционной работы..</w:t>
      </w:r>
    </w:p>
    <w:p w:rsidR="008062E2" w:rsidRPr="00645285" w:rsidRDefault="00645285">
      <w:r>
        <w:t>Направления и программы деятельности специалиста системы психолого-педагогического сопровождения обучающихся в образовательной среде..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