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«Архивное дело и документоведение»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подразделения по документационному обеспечению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функционирования системы документационного обеспечения управления организации и ее корпоративного документооборота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проектами по внедрению корпоративной системы электронного документооборота организации и разработке стратегии ее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планирование и руководство построением единой системы управления документацией и хранения документального фонда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Архивный фонд Российской Федерации. Управление архивным делом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и учет дел (документов) архива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Комплектование архивов делами (документами)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Доступ к архивным документам и их использование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подразделением архива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процессом архивного хранения дел (документов)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