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«Оператор средств массовой информации»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Обеспечение производства телепрограмм и проектов</w:t>
      </w:r>
    </w:p>
    <w:p w:rsidR="008062E2" w:rsidRPr="00645285" w:rsidRDefault="00645285">
      <w:r>
        <w:t>Организационные основы телевещания.</w:t>
      </w:r>
    </w:p>
    <w:p w:rsidR="008062E2" w:rsidRPr="00645285" w:rsidRDefault="00645285">
      <w:r>
        <w:t>Производственный цикл телепрограммы.</w:t>
      </w:r>
    </w:p>
    <w:p w:rsidR="008062E2" w:rsidRPr="00645285" w:rsidRDefault="00645285">
      <w:r>
        <w:t>Планирование и технология производства телепередачи.</w:t>
      </w:r>
    </w:p>
    <w:p w:rsidR="008062E2" w:rsidRPr="00645285" w:rsidRDefault="00645285">
      <w:r>
        <w:t>Формирование программы передач и способы их распространения.</w:t>
      </w:r>
    </w:p>
    <w:p w:rsidR="008062E2" w:rsidRPr="00645285" w:rsidRDefault="00645285">
      <w:r>
        <w:t>Государственная и рыночная модели телепроизводства.</w:t>
      </w:r>
    </w:p>
    <w:p w:rsidR="008062E2" w:rsidRPr="00645285" w:rsidRDefault="00645285">
      <w:r>
        <w:t>Структура телерадиоиндустрии и взаимодействие ее субъектов.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Руководство работой других телеоператоров и технического обслуживающего персонала</w:t>
      </w:r>
    </w:p>
    <w:p w:rsidR="008062E2" w:rsidRPr="00645285" w:rsidRDefault="00645285">
      <w:r>
        <w:t>Устройство телевизионной студии от А до Я.</w:t>
      </w:r>
    </w:p>
    <w:p w:rsidR="008062E2" w:rsidRPr="00645285" w:rsidRDefault="00645285">
      <w:r>
        <w:t>Роль оператора в съёмочном периоде.</w:t>
      </w:r>
    </w:p>
    <w:p w:rsidR="008062E2" w:rsidRPr="00645285" w:rsidRDefault="00645285">
      <w:r>
        <w:t>Как работает операторская группа.</w:t>
      </w:r>
    </w:p>
    <w:p w:rsidR="008062E2" w:rsidRPr="00645285" w:rsidRDefault="00645285">
      <w:r>
        <w:t>Работа журналиста с оператором.</w:t>
      </w:r>
    </w:p>
    <w:p w:rsidR="008062E2" w:rsidRPr="00645285" w:rsidRDefault="00645285">
      <w:r>
        <w:t>Студийные и натурные съемки несколькими камерами.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Создание художественного и визуального формата проекта СМИ в процессе монтажа</w:t>
      </w:r>
    </w:p>
    <w:p w:rsidR="008062E2" w:rsidRPr="00645285" w:rsidRDefault="00645285">
      <w:r>
        <w:t>Основы монтажа. Режиссёр монтажа.</w:t>
      </w:r>
    </w:p>
    <w:p w:rsidR="008062E2" w:rsidRPr="00645285" w:rsidRDefault="00645285">
      <w:r>
        <w:t>Эволюция технических средств монтажа. Монтажный план и порядок работы.</w:t>
      </w:r>
    </w:p>
    <w:p w:rsidR="008062E2" w:rsidRPr="00645285" w:rsidRDefault="00645285">
      <w:r>
        <w:t>Монтажно-тонировочный период.</w:t>
      </w:r>
    </w:p>
    <w:p w:rsidR="008062E2" w:rsidRPr="00645285" w:rsidRDefault="00645285">
      <w:r>
        <w:t>Монтаж внутрикадровый и межкадровый.</w:t>
      </w:r>
    </w:p>
    <w:p w:rsidR="008062E2" w:rsidRPr="00645285" w:rsidRDefault="00645285">
      <w:r>
        <w:t>Общие правила видеомонтажа.</w:t>
      </w:r>
    </w:p>
    <w:p w:rsidR="008062E2" w:rsidRPr="00645285" w:rsidRDefault="00645285">
      <w:r>
        <w:t>Преднамеренное нарушение правил монтажа.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Организационная деятельность по созданию и выпуску визуальных медиапродуктов СМИ</w:t>
      </w:r>
    </w:p>
    <w:p w:rsidR="008062E2" w:rsidRPr="00645285" w:rsidRDefault="00645285">
      <w:r>
        <w:t>Технология планирования в системе кинопроизводства. Подготовительный период.</w:t>
      </w:r>
    </w:p>
    <w:p w:rsidR="008062E2" w:rsidRPr="00645285" w:rsidRDefault="00645285">
      <w:r>
        <w:t>Методика составления календарно-постановочного плана производства телевизионного художественного фильма.</w:t>
      </w:r>
    </w:p>
    <w:p w:rsidR="008062E2" w:rsidRPr="00645285" w:rsidRDefault="00645285">
      <w:r>
        <w:t>Подсчет генеральной сметы проекта.</w:t>
      </w:r>
    </w:p>
    <w:p w:rsidR="008062E2" w:rsidRPr="00645285" w:rsidRDefault="00645285">
      <w:r>
        <w:t>Режиссерский сценарий и раскадровка. Режиссерский замысел.</w:t>
      </w:r>
    </w:p>
    <w:p w:rsidR="008062E2" w:rsidRPr="00645285" w:rsidRDefault="00645285">
      <w:r>
        <w:t>Формирование съемочной группы. Подбор техперсонала и актеров.</w:t>
      </w:r>
    </w:p>
    <w:p w:rsidR="008062E2" w:rsidRPr="00645285" w:rsidRDefault="00645285">
      <w:r>
        <w:t>Съемочный период. Сдача фильма.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Организация работы подразделения СМИ</w:t>
      </w:r>
    </w:p>
    <w:p w:rsidR="008062E2" w:rsidRPr="00645285" w:rsidRDefault="00645285">
      <w:r>
        <w:t>Устройство редакции.</w:t>
      </w:r>
    </w:p>
    <w:p w:rsidR="008062E2" w:rsidRPr="00645285" w:rsidRDefault="00645285">
      <w:r>
        <w:t>Какие законы стоит изучить журналисту и редактору, приступая к деятельности на профессиональной основе. Права и обязанности журналиста.</w:t>
      </w:r>
    </w:p>
    <w:p w:rsidR="008062E2" w:rsidRPr="00645285" w:rsidRDefault="00645285">
      <w:r>
        <w:t>Редактор отдела. Общая характеристика работы.</w:t>
      </w:r>
    </w:p>
    <w:p w:rsidR="008062E2" w:rsidRPr="00645285" w:rsidRDefault="00645285">
      <w:r>
        <w:t>Управление персоналом как важный фактор успешной деятельности СМИ.</w:t>
      </w:r>
    </w:p>
    <w:p w:rsidR="008062E2" w:rsidRPr="00645285" w:rsidRDefault="00645285">
      <w:r>
        <w:t>Руководство корреспондентами, как наиболее важная работа редактора.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