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«Обеспечение условий доступности для инвалидов объектов и предоставляемых услуг в сфере образования»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обследования пациента с целью установления диагноза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и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Назначение лечения и контроль его эффективности и безопасности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медицинской документации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