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«Комплексное развитие сельских территорий»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обеспечение комплексного развития сельских территорий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государственного мониторинга сельских территорий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Аналитическая и информационная поддержка комплексного развития сельских территорий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предоставления и распределения субсидий из федерального бюджета бюджетам субъектов Российской Федерации для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Содействие занятости сельского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предоставления и распределения субсидий из федерального бюджета бюджетам субъектов Российской Федерации для целей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инженерной инфраструктуры на сельских территориях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транспортной инфраструктуры на сельских территориях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Благоустройство сельских территорий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и распределение субсидий из федерального бюджета бюджетам субъектов Российской Федерации для создания и развития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функций аппарата ответственного исполнителя государственной программы РФ «Комплексное развитие сельских территорий»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