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«Социальный работник»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технологии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диагностики и выявления потребностей получателей социальных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