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«Медиативные технологии»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социальной работы с несовершеннолетними</w:t>
      </w:r>
    </w:p>
    <w:p w:rsidR="008062E2" w:rsidRPr="00645285" w:rsidRDefault="00645285">
      <w:r>
        <w:t>Социальное законодательство в России.</w:t>
      </w:r>
    </w:p>
    <w:p w:rsidR="008062E2" w:rsidRPr="00645285" w:rsidRDefault="00645285">
      <w:r>
        <w:t>Государственная социально-экономическая политика.</w:t>
      </w:r>
    </w:p>
    <w:p w:rsidR="008062E2" w:rsidRPr="00645285" w:rsidRDefault="00645285">
      <w:r>
        <w:t>Политика государства и правовая база в области социального обеспечения инвалидов.</w:t>
      </w:r>
    </w:p>
    <w:p w:rsidR="008062E2" w:rsidRPr="00645285" w:rsidRDefault="00645285">
      <w:r>
        <w:t>Политика государства и правовая база в области социального обеспечения пожилого населения.</w:t>
      </w:r>
    </w:p>
    <w:p w:rsidR="008062E2" w:rsidRPr="00645285" w:rsidRDefault="00645285">
      <w:r>
        <w:t>Политика государства и правовая база в области социального обеспечения несовершеннолетних, оставшихся без родителей.</w:t>
      </w:r>
    </w:p>
    <w:p w:rsidR="008062E2" w:rsidRPr="00645285" w:rsidRDefault="00645285">
      <w:r>
        <w:t>Правовое регулирование и государственная политика в сфере занятости населения.</w:t>
      </w:r>
    </w:p>
    <w:p w:rsidR="008062E2" w:rsidRPr="00645285" w:rsidRDefault="00645285">
      <w:r>
        <w:t>Социальные выплаты.</w:t>
      </w:r>
    </w:p>
    <w:p w:rsidR="008062E2" w:rsidRPr="00645285" w:rsidRDefault="00645285">
      <w:r>
        <w:t>Медико-социальное обеспечение.</w:t>
      </w:r>
    </w:p>
    <w:p w:rsidR="008062E2" w:rsidRPr="00645285" w:rsidRDefault="00645285">
      <w:r>
        <w:t>Государственный (муниципальный) социальный заказ.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Психологические и социально-педагогические основы социальной работы с несовершеннолетними</w:t>
      </w:r>
    </w:p>
    <w:p w:rsidR="008062E2" w:rsidRPr="00645285" w:rsidRDefault="00645285">
      <w:r>
        <w:t>Психология и социология.</w:t>
      </w:r>
    </w:p>
    <w:p w:rsidR="008062E2" w:rsidRPr="00645285" w:rsidRDefault="00645285">
      <w:r>
        <w:t>Возрастная психология и психология граждан пожилого возраста и лиц с ограниченными возможностями.</w:t>
      </w:r>
    </w:p>
    <w:p w:rsidR="008062E2" w:rsidRPr="00645285" w:rsidRDefault="00645285">
      <w:r>
        <w:t>Этика в социальной работе.</w:t>
      </w:r>
    </w:p>
    <w:p w:rsidR="008062E2" w:rsidRPr="00645285" w:rsidRDefault="00645285">
      <w:r>
        <w:t>Конфликтология и медиация.</w:t>
      </w:r>
    </w:p>
    <w:p w:rsidR="008062E2" w:rsidRPr="00645285" w:rsidRDefault="00645285">
      <w:r>
        <w:t>Психологические и социологические методы исследования.</w:t>
      </w:r>
    </w:p>
    <w:p w:rsidR="008062E2" w:rsidRPr="00645285" w:rsidRDefault="00645285">
      <w:r>
        <w:t>Принципы, виды, методы и технологии супервизии.</w:t>
      </w:r>
    </w:p>
    <w:p w:rsidR="008062E2" w:rsidRPr="00645285" w:rsidRDefault="00645285">
      <w:r>
        <w:t>Основы валеологии, социальной медицины.</w:t>
      </w:r>
    </w:p>
    <w:p w:rsidR="008062E2" w:rsidRPr="00645285" w:rsidRDefault="00645285">
      <w:r>
        <w:t>Профессиональное развитие и специализация работников социальных служб.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Восстановительные технологии в практике профилактической социальных работников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Особенности внедрения восстановительно-медиативного подхода в деятельность социальных работников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Рекомендации по использованию медиативных технологий в разрешении конфликтных ситуаций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и управление реабилитационным случаем, консультирование, медиация, разрешение конфликтных ситуаций</w:t>
      </w:r>
    </w:p>
    <w:p w:rsidR="008062E2" w:rsidRPr="00645285" w:rsidRDefault="00645285">
      <w:r>
        <w:t>Консультирование в социальной работе.</w:t>
      </w:r>
    </w:p>
    <w:p w:rsidR="008062E2" w:rsidRPr="00645285" w:rsidRDefault="00645285">
      <w:r>
        <w:t>Клиенты, получающие услуги консультирования.</w:t>
      </w:r>
    </w:p>
    <w:p w:rsidR="008062E2" w:rsidRPr="00645285" w:rsidRDefault="00645285">
      <w:r>
        <w:t>Индивидуальное и семейное консультирование.</w:t>
      </w:r>
    </w:p>
    <w:p w:rsidR="008062E2" w:rsidRPr="00645285" w:rsidRDefault="00645285">
      <w:r>
        <w:t>Конфликты – общие понятия.</w:t>
      </w:r>
    </w:p>
    <w:p w:rsidR="008062E2" w:rsidRPr="00645285" w:rsidRDefault="00645285">
      <w:r>
        <w:t>Переговоры как основной способ разрешения конфликтов.</w:t>
      </w:r>
    </w:p>
    <w:p w:rsidR="008062E2" w:rsidRPr="00645285" w:rsidRDefault="00645285">
      <w:r>
        <w:t>Медиация.</w:t>
      </w:r>
    </w:p>
    <w:p w:rsidR="008062E2" w:rsidRPr="00645285" w:rsidRDefault="00645285">
      <w:r>
        <w:t>Социальная работа с реабилитантами: консультация, программы реабилитации, безбарьерная среда жизнедеятельности.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