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«Физическая культура и безопасность жизнедеятельности»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Спортивно-массовая работа в спортивных и образовательных учреждениях, кружках и секциях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Физкультурно-оздоровительная работа в спортивных и образовательных учреждениях, кружках и секциях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роектирование и реализация организационно-педагогической деятельности по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Содержание деятельности инструктора по физкультуре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методической работы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предупреждения и действий в чрезвычайных ситуациях, основы охраны труда, пожарной безопасности, оказания помощи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основ безопасности жизнедеятельности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учебных, в том числе факультативных и внеурочных, занятий по безопасности жизнедеятельности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Методика преподавания безопасности жизнедеятельности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проведение педагогического мониторинга освоения обучающимися образовательной программы и анализ эффективности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Оценка знаний, успехов и возможностей обучающихся на основе методов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