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«Ультразвуковая диагностика»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современной ультразвуковой диагностики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ультразвуковых исследований и интерпретация их результатов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структурным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Лабораторные исследования в соответствии со стандартом медицинской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контроля качества лабораторных исследований на преаналитическом, аналитическом и постаналитическом этапах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лабораторных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Внутрилабораторная валидация результатов лабораторных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деятельности находящегося в распоряжении медицинского персонала лаборатории и 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