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«Рентгенология»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медицинской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медицинских знаний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современной рентгенологии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рентгенологических исследований (в том числе компьютерных томографических) и магнитно-резонансно-томографических исследований и интерпретация их результатов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проведение профилактических (скрининговых) исследований, медицинских осмотров, в том числе предварительных и периодических, диспансеризации, диспансерного наблюдения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