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«Руководитель организации (подразделения организации), осуществляющей деятельность в области физической культуры и спорта»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в области физической культуры и спорта по месту работы, месту жительства и месту отдыха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планированием, аналитической и методической деятельностью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технической эксплуатацией, ремонтом и модернизацией спортивного и технологического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 консультированию и тестированию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спортивной подготовкой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комплексной деятельностью  в области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