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«Программирование»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и отладка программного кода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Проверка работоспособности и рефакторинг кода программного обеспечения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Интеграция программных модулей и компонент и верификация выпусков программного продукта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требований и проектирование программного обеспечения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инструменты программирования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средства информационно-коммуникационных технологий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информационной безопасностью информационных систем, ресурсов, баз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отраслевых стандартов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Научные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