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«Биология.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Биология в школе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Теоретические основы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