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«Туристская и гостиничная деятельность»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туристской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гостиничной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экскурсионной деятельности          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