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«Антитеррористическая и антиэкстремистская деятельность»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противодействия экстремизма и терроризма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Принципы, направления, организационные основы противодействия экстремистской и террористической деятельности</w:t>
      </w:r>
    </w:p>
    <w:p w:rsidR="008062E2" w:rsidRPr="00645285" w:rsidRDefault="00645285">
      <w:r>
        <w:t>Основные принципы и направления противодействия экстремистской деятельности..</w:t>
      </w:r>
    </w:p>
    <w:p w:rsidR="008062E2" w:rsidRPr="00645285" w:rsidRDefault="00645285">
      <w:r>
        <w:t>Организационные основы противодействия экстремистской деятельности..</w:t>
      </w:r>
    </w:p>
    <w:p w:rsidR="008062E2" w:rsidRPr="00645285" w:rsidRDefault="00645285">
      <w:r>
        <w:t>Основные принципы противодействия терроризму..</w:t>
      </w:r>
    </w:p>
    <w:p w:rsidR="008062E2" w:rsidRPr="00645285" w:rsidRDefault="00645285">
      <w:r>
        <w:t>Организационные основы противодействия терроризму..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проведения и участия в контртеррористической операции</w:t>
      </w:r>
    </w:p>
    <w:p w:rsidR="008062E2" w:rsidRPr="00645285" w:rsidRDefault="00645285">
      <w:r>
        <w:t>Правовой режим контртеррористической операции..</w:t>
      </w:r>
    </w:p>
    <w:p w:rsidR="008062E2" w:rsidRPr="00645285" w:rsidRDefault="00645285">
      <w:r>
        <w:t>Условия проведения контртеррористической операции..</w:t>
      </w:r>
    </w:p>
    <w:p w:rsidR="008062E2" w:rsidRPr="00645285" w:rsidRDefault="00645285">
      <w:r>
        <w:t>Руководство контртеррористической операцией..</w:t>
      </w:r>
    </w:p>
    <w:p w:rsidR="008062E2" w:rsidRPr="00645285" w:rsidRDefault="00645285">
      <w:r>
        <w:t>Компетенция Национального антитеррористического комитета и оперативного штаба..</w:t>
      </w:r>
    </w:p>
    <w:p w:rsidR="008062E2" w:rsidRPr="00645285" w:rsidRDefault="00645285">
      <w:r>
        <w:t>Силы и средства, привлекаемые для проведения контртеррористической операции..</w:t>
      </w:r>
    </w:p>
    <w:p w:rsidR="008062E2" w:rsidRPr="00645285" w:rsidRDefault="00645285">
      <w:r>
        <w:t>Ведение переговоров в ходе контртеррористической операции..</w:t>
      </w:r>
    </w:p>
    <w:p w:rsidR="008062E2" w:rsidRPr="00645285" w:rsidRDefault="00645285">
      <w:r>
        <w:t>Окончание контртеррористической операции..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Профилактика, планирование и организация работы по противодействию экстремизма и терроризма</w:t>
      </w:r>
    </w:p>
    <w:p w:rsidR="008062E2" w:rsidRPr="00645285" w:rsidRDefault="00645285">
      <w:r>
        <w:t>Правовая основа и принципы профилактики экстремистской и террористической деятельности..</w:t>
      </w:r>
    </w:p>
    <w:p w:rsidR="008062E2" w:rsidRPr="00645285" w:rsidRDefault="00645285">
      <w:r>
        <w:t>Основные направления и программы профилактики экстремистской и террористической деятельности..</w:t>
      </w:r>
    </w:p>
    <w:p w:rsidR="008062E2" w:rsidRPr="00645285" w:rsidRDefault="00645285">
      <w:r>
        <w:t>Права и обязанности лиц, участвующих в профилактике правонарушений..</w:t>
      </w:r>
    </w:p>
    <w:p w:rsidR="008062E2" w:rsidRPr="00645285" w:rsidRDefault="00645285">
      <w:r>
        <w:t>Виды, основания и формы профилактики экстремистской и террористической деятельности..</w:t>
      </w:r>
    </w:p>
    <w:p w:rsidR="008062E2" w:rsidRPr="00645285" w:rsidRDefault="00645285">
      <w:r>
        <w:t>Организационные основы функционирования системы профилактики экстремистской и террористической деятельности..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Противодействие экстремизму при проведении мероприятий, событий</w:t>
      </w:r>
    </w:p>
    <w:p w:rsidR="008062E2" w:rsidRPr="00645285" w:rsidRDefault="00645285">
      <w:r>
        <w:t>Недопущение осуществления экстремистской деятельности при проведении массовых акций..</w:t>
      </w:r>
    </w:p>
    <w:p w:rsidR="008062E2" w:rsidRPr="00645285" w:rsidRDefault="00645285">
      <w:r>
        <w:t>Противодействие экстремизма при проведении спортивных и физкультурных событий 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пакета документов, паспорта экстремистской и террористической защищенности объекта</w:t>
      </w:r>
    </w:p>
    <w:p w:rsidR="008062E2" w:rsidRPr="00645285" w:rsidRDefault="00645285">
      <w:r>
        <w:t>Правила разработки требований к антитеррористической защищенности объектов (территорий) и паспорта безопасности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водоснабжения и водоотведения, формы паспорта безопасности объекта водоснабжения и водоотведения..</w:t>
      </w:r>
    </w:p>
    <w:p w:rsidR="008062E2" w:rsidRPr="00645285" w:rsidRDefault="00645285">
      <w:r>
        <w:t>Требования обеспечению транспортной безопасности, в том числе требования к антитеррористической защищенности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спорта и формы паспорта безопасности объектов спорта..</w:t>
      </w:r>
    </w:p>
    <w:p w:rsidR="008062E2" w:rsidRPr="00645285" w:rsidRDefault="00645285">
      <w:r>
        <w:t>Требования к антитеррористической защищенности торговых объектов (территорий)..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