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«Поставщик государственных, муниципальных и корпоративных закупок»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сфере государственных, муниципальных и корпоративных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участия в закупках. Требования к участникам закупок. Спецсчет. Электронная подпись. Регистрация в ЕИС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задание. Предварительная оценка эффективности участия в закупке. Ограничения на участие в закупке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участия в запросе котировок, аукционе, конкурсе. Стратегия и тактика подачи ценовых предложений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 (договор): проект, заключение, внесение изменений, исполнение, расторжение. Таблица сроков основных действий поставщика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поставщиков, подача жалобы в ФАС. Административная и судебная практика. Типичные ошибки поставщиков. Таблица штрафов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участия в закупках в условиях коронавирусной пандемии COVID-19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