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«Бухгалтерский учёт»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бухгалтерского учета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Принятие к учету первичных учетных документов о фактах хозяйственной жизни экономического субъекта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Итоговое обобщение фактов хозяйственной жизни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Составление бухгалтерской (финансовой) отчетности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Налоговый учет, налоговые расчеты и декларации, налоговое планирование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