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«Реабилитационная работа в социальной сфере»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реабилитационной работы в социальной сфере</w:t>
      </w:r>
    </w:p>
    <w:p w:rsidR="008062E2" w:rsidRPr="00645285" w:rsidRDefault="00645285">
      <w:r>
        <w:t>Правовое регулирование и политика социальной защиты в РФ.</w:t>
      </w:r>
    </w:p>
    <w:p w:rsidR="008062E2" w:rsidRPr="00645285" w:rsidRDefault="00645285">
      <w:r>
        <w:t>Анализ нормативно-правовых актов в области социальной защиты инвалидов (детей-инвалидов) и граждан пожилого возраста.</w:t>
      </w:r>
    </w:p>
    <w:p w:rsidR="008062E2" w:rsidRPr="00645285" w:rsidRDefault="00645285">
      <w:r>
        <w:t>Анализ нормативно-правовых актов в области опеки и попечительства.</w:t>
      </w:r>
    </w:p>
    <w:p w:rsidR="008062E2" w:rsidRPr="00645285" w:rsidRDefault="00645285">
      <w:r>
        <w:t>Анализ нормативно-правовых актов, регламентирующих содействие занятости населения.</w:t>
      </w:r>
    </w:p>
    <w:p w:rsidR="008062E2" w:rsidRPr="00645285" w:rsidRDefault="00645285">
      <w:r>
        <w:t>Социальные пособия и выплаты.</w:t>
      </w:r>
    </w:p>
    <w:p w:rsidR="008062E2" w:rsidRPr="00645285" w:rsidRDefault="00645285">
      <w:r>
        <w:t>Социальные услуги.</w:t>
      </w:r>
    </w:p>
    <w:p w:rsidR="008062E2" w:rsidRPr="00645285" w:rsidRDefault="00645285">
      <w:r>
        <w:t>Медико-социальная экспертиза.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и принципы выявления нуждаемости в реабилитационной помощи</w:t>
      </w:r>
    </w:p>
    <w:p w:rsidR="008062E2" w:rsidRPr="00645285" w:rsidRDefault="00645285">
      <w:r>
        <w:t>Оценка нуждаемости в реабилитационной помощи.</w:t>
      </w:r>
    </w:p>
    <w:p w:rsidR="008062E2" w:rsidRPr="00645285" w:rsidRDefault="00645285">
      <w:r>
        <w:t>Влияние дефектов и нарушений развития на личность.</w:t>
      </w:r>
    </w:p>
    <w:p w:rsidR="008062E2" w:rsidRPr="00645285" w:rsidRDefault="00645285">
      <w:r>
        <w:t>Оценка потребностей реабилитантов и проверка качества оказываемых им услуг.</w:t>
      </w:r>
    </w:p>
    <w:p w:rsidR="008062E2" w:rsidRPr="00645285" w:rsidRDefault="00645285">
      <w:r>
        <w:t>Социальная политика.</w:t>
      </w:r>
    </w:p>
    <w:p w:rsidR="008062E2" w:rsidRPr="00645285" w:rsidRDefault="00645285">
      <w:r>
        <w:t>Этика и деонтология социальной работы.</w:t>
      </w:r>
    </w:p>
    <w:p w:rsidR="008062E2" w:rsidRPr="00645285" w:rsidRDefault="00645285">
      <w:r>
        <w:t>Профессионализм и компетентность социального работника.</w:t>
      </w:r>
    </w:p>
    <w:p w:rsidR="008062E2" w:rsidRPr="00645285" w:rsidRDefault="00645285">
      <w:r>
        <w:t>Оценка деятельности социального работника – критерии и показатели.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Технические средства, ресурсы и основы практики реабилитации</w:t>
      </w:r>
    </w:p>
    <w:p w:rsidR="008062E2" w:rsidRPr="00645285" w:rsidRDefault="00645285">
      <w:r>
        <w:t>Основные виды реабилитации.</w:t>
      </w:r>
    </w:p>
    <w:p w:rsidR="008062E2" w:rsidRPr="00645285" w:rsidRDefault="00645285">
      <w:r>
        <w:t>Эргономика, эрготерапия и кинезиотерапия.</w:t>
      </w:r>
    </w:p>
    <w:p w:rsidR="008062E2" w:rsidRPr="00645285" w:rsidRDefault="00645285">
      <w:r>
        <w:t>Паллиативная помощь.</w:t>
      </w:r>
    </w:p>
    <w:p w:rsidR="008062E2" w:rsidRPr="00645285" w:rsidRDefault="00645285">
      <w:r>
        <w:t>Супервизорство и командная работа в сфере реабилитации.</w:t>
      </w:r>
    </w:p>
    <w:p w:rsidR="008062E2" w:rsidRPr="00645285" w:rsidRDefault="00645285">
      <w:r>
        <w:t>Ресурсы реабилитационной инфраструктуры.</w:t>
      </w:r>
    </w:p>
    <w:p w:rsidR="008062E2" w:rsidRPr="00645285" w:rsidRDefault="00645285">
      <w:r>
        <w:t>Технические средства реабилитации.</w:t>
      </w:r>
    </w:p>
    <w:p w:rsidR="008062E2" w:rsidRPr="00645285" w:rsidRDefault="00645285">
      <w:r>
        <w:t>Оценка результатов реабилитации и социальное прогнозирование.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Социально-психологическая и социально-педагогическая реабилитация</w:t>
      </w:r>
    </w:p>
    <w:p w:rsidR="008062E2" w:rsidRPr="00645285" w:rsidRDefault="00645285">
      <w:r>
        <w:t>Реабилитация инвалидов – понятие, виды, направления.</w:t>
      </w:r>
    </w:p>
    <w:p w:rsidR="008062E2" w:rsidRPr="00645285" w:rsidRDefault="00645285">
      <w:r>
        <w:t>Диагностика и реабилитация несовершеннолетних.</w:t>
      </w:r>
    </w:p>
    <w:p w:rsidR="008062E2" w:rsidRPr="00645285" w:rsidRDefault="00645285">
      <w:r>
        <w:t>Виды психодиагностических методик.</w:t>
      </w:r>
    </w:p>
    <w:p w:rsidR="008062E2" w:rsidRPr="00645285" w:rsidRDefault="00645285">
      <w:r>
        <w:t>Личностные и семейные ресурсы несовершеннолетнего.</w:t>
      </w:r>
    </w:p>
    <w:p w:rsidR="008062E2" w:rsidRPr="00645285" w:rsidRDefault="00645285">
      <w:r>
        <w:t>Принципы и методы реабилитации несовершеннолетних.</w:t>
      </w:r>
    </w:p>
    <w:p w:rsidR="008062E2" w:rsidRPr="00645285" w:rsidRDefault="00645285">
      <w:r>
        <w:t>Геронтология и геронтопсихология.</w:t>
      </w:r>
    </w:p>
    <w:p w:rsidR="008062E2" w:rsidRPr="00645285" w:rsidRDefault="00645285">
      <w:r>
        <w:t>Реабилитация пожилых людей.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Социально-психологическая и трудовая реабилитация трудоспособных клиентов</w:t>
      </w:r>
    </w:p>
    <w:p w:rsidR="008062E2" w:rsidRPr="00645285" w:rsidRDefault="00645285">
      <w:r>
        <w:t>Нуждаемость в социально-психологической и трудовой реабилитации.</w:t>
      </w:r>
    </w:p>
    <w:p w:rsidR="008062E2" w:rsidRPr="00645285" w:rsidRDefault="00645285">
      <w:r>
        <w:t>Методы помощи и реабилитации трудоспособных граждан.</w:t>
      </w:r>
    </w:p>
    <w:p w:rsidR="008062E2" w:rsidRPr="00645285" w:rsidRDefault="00645285">
      <w:r>
        <w:t>Эффективность реабилитационной деятельности.</w:t>
      </w:r>
    </w:p>
    <w:p w:rsidR="008062E2" w:rsidRPr="00645285" w:rsidRDefault="00645285">
      <w:r>
        <w:t>Трудовая экспертиза.</w:t>
      </w:r>
    </w:p>
    <w:p w:rsidR="008062E2" w:rsidRPr="00645285" w:rsidRDefault="00645285">
      <w:r>
        <w:t>Военно-врачебная экспертиза.</w:t>
      </w:r>
    </w:p>
    <w:p w:rsidR="008062E2" w:rsidRPr="00645285" w:rsidRDefault="00645285">
      <w:r>
        <w:t>Судебно-психологическая экспертиза.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