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«Контрактная система в сфере закупок товаров, работ, услуг для обеспечения государственных и муниципальных нужд»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Определение поставщика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Осуществление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