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«Контрактная система в сфере закупок товаров, работ, услуг для обеспечения государственных и муниципальных нужд»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Определение поставщика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Мониторинг, контроль, аудит и защита прав и интересов участников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в Единой информационной системе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в порталах малых закупок на примере ЕАТ «Березка»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Консультирование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экспертизе и консультированию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Сложные вопросы закупок, осуществляемых по Закону 44-ФЗ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в портале исполнения контрактов Московской области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закупок в условиях коронавирусной инфекции COVID-19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