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«Коррекционная педагогика и психология»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об обучении детей с ЗПР. ФГОС образования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ЗПР и их особых образовательных потребностей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работы дефектолога, педагога и методиста с детьми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диагностической и коррекционной работы с детьми с ЗПР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Программа коррекционной работы. Адаптированная основная образовательная программа для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оценки достижения обучающимися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