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«Профессиональное образование.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Педагогический контроль и оценка освоения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изучения требований рынка труда и обучающихся к качеству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учебно-производственного процесса при реализации образовательных программ различного уровня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научно-методических и учебно-методических материалов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Организационно-педагогическое сопровождение группы (курса) обучающихся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профориентационных мероприятий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