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«Юриспруденция»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акты: понятие, виды, иерархия, роль Конституции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Гражданское законодательство, предпринимательское право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Уголовное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Налоговое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Земельное, экологическое законодательство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