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«Юриспруденция»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акты: понятие, виды, иерархия, роль Конституции РФ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Гражданское законодательство, предпринимательское право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Административное законодательство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Уголовное законодательство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Налоговое законодательство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Финансовое законодательство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Земельное, экологическое законодательство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Трудовое законодательство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Семейное законодательство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Гражданский процесс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Административный процесс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Арбитражный процесс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