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«Информационно-коммуникационные технологии в образовании»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средства информационно-коммуникационных технологий в образовательном процессе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функционирования электронной информационно-образовательной среды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Разработка электронной информационно-образовательной среды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Педагогические основы организации работы в электронной информационно-образовательной среде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информационными ресурсами. Организация дистанционного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Защита информации в автоматизированных и телекоммуникационных системах и сетях, техническая защита информации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