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осуществления конкурентной и неконкурентной закупки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Закона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Предоставление национального режима при осуществлении закупок, проводимых по нормам Закона 223-ФЗ</w:t>
      </w:r>
    </w:p>
    <w:p w:rsidR="008062E2" w:rsidRPr="00645285" w:rsidRDefault="00645285">
      <w:r>
        <w:t>Правовая основа установления национального режима при закупке товаров, работ и услуг.</w:t>
      </w:r>
    </w:p>
    <w:p w:rsidR="008062E2" w:rsidRPr="00645285" w:rsidRDefault="00645285">
      <w:r>
        <w:t>Защитные меры, установленные постановлением Правительства РФ от 23.12.2024 № 1875.</w:t>
      </w:r>
    </w:p>
    <w:p w:rsidR="008062E2" w:rsidRPr="00645285" w:rsidRDefault="00645285">
      <w:r>
        <w:t>Особенности применения национального режима при закупках промышленных товаров и радиоэлектронной продукции.</w:t>
      </w:r>
    </w:p>
    <w:p w:rsidR="008062E2" w:rsidRPr="00645285" w:rsidRDefault="00645285">
      <w:r>
        <w:t>Особенности применения национального режима при закупках лекарственных препаратов и медицинских изделий.</w:t>
      </w:r>
    </w:p>
    <w:p w:rsidR="008062E2" w:rsidRPr="00645285" w:rsidRDefault="00645285">
      <w:r>
        <w:t>Отчетность об объеме закупок ТРУ российского происхождения, административная ответственность.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и ответственность сторон закупок, проводимых по нормам Закона 223-ФЗ</w:t>
      </w:r>
    </w:p>
    <w:p w:rsidR="008062E2" w:rsidRPr="00645285" w:rsidRDefault="00645285">
      <w:r>
        <w:t>Порядок рассмотрения антимонопольным органом жалоб на нарушение процедуры торгов и порядка заключения договоров, порядка осуществления закупочных процедур.</w:t>
      </w:r>
    </w:p>
    <w:p w:rsidR="008062E2" w:rsidRPr="00645285" w:rsidRDefault="00645285">
      <w:r>
        <w:t>Ответственность участников закупок за нарушение требований Закона 223-ФЗ.</w:t>
      </w:r>
    </w:p>
    <w:p w:rsidR="008062E2" w:rsidRPr="00645285" w:rsidRDefault="00645285">
      <w:r>
        <w:t>Право участника закупки на обжалование и ответственность заказчика за нарушение норм Закона 223-ФЗ.</w:t>
      </w:r>
    </w:p>
    <w:p w:rsidR="008062E2" w:rsidRPr="00645285" w:rsidRDefault="00645285">
      <w:r>
        <w:t>Ведомственный контроль закупочной деятельности..</w:t>
      </w:r>
    </w:p>
    <w:p w:rsidR="008062E2" w:rsidRPr="00645285" w:rsidRDefault="00645285">
      <w:r>
        <w:t>Обзор актуальных изменений законодательства по 223-ФЗ..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