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«Интегрированное (инклюзивное) обучение детей с ограниченными возможностями здоровья»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Российской Федерации об обучении детей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Характеристика инклюзивного образования детей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Особенности психолого-педагогической работы с детьми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Особые социальные и образовательные потребности детей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Система  инклюзивного (интегрированного) обучения детей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Характеристика коррекционно-развивающей среды для детей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Глоссарий.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