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«Интегрированное (инклюзивное) обучение детей с ограниченными возможностями здоровья»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об обучении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Характеристика инклюзивного образования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психолого-педагогической работы с детьми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Особые социальные и образовательные потребности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 инклюзивного (интегрированного) обучения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Характеристика коррекционно-развивающей среды для детей с ограниченными возможностями здоровья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