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«Интегрированное (инклюзивное) обучение детей с ограниченными возможностями здоровья»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Российской Федерации об обучении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Характеристика инклюзивного образования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психолого-педагогической работы с детьми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Особые социальные и образовательные потребности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