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«Промышленная безопасность»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Российское законодательство в области ПБ и охраны окружающей среды</w:t>
      </w:r>
    </w:p>
    <w:p w:rsidR="008062E2" w:rsidRPr="00645285" w:rsidRDefault="00645285">
      <w:r>
        <w:t>Общие требования промышленной безопасности..</w:t>
      </w:r>
    </w:p>
    <w:p w:rsidR="008062E2" w:rsidRPr="00645285" w:rsidRDefault="00645285">
      <w:r>
        <w:t>Федеральный государственный надзор в области промышленной безопасности..</w:t>
      </w:r>
    </w:p>
    <w:p w:rsidR="008062E2" w:rsidRPr="00645285" w:rsidRDefault="00645285">
      <w:r>
        <w:t>Особенности осуществления федерального государственного надзора в отношении объектов использования атомной энергии..</w:t>
      </w:r>
    </w:p>
    <w:p w:rsidR="008062E2" w:rsidRPr="00645285" w:rsidRDefault="00645285">
      <w:r>
        <w:t>Особенности осуществления федерального государственного надзора в отношении гидротехнических объектов (сооружений)..</w:t>
      </w:r>
    </w:p>
    <w:p w:rsidR="008062E2" w:rsidRPr="00645285" w:rsidRDefault="00645285">
      <w:r>
        <w:t>Лицензирование деятельности в области промышленной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Требования к обеспечению промышленной безопасности</w:t>
      </w:r>
    </w:p>
    <w:p w:rsidR="008062E2" w:rsidRPr="00645285" w:rsidRDefault="00645285">
      <w:r>
        <w:t>Система управления промышленной безопасностью..</w:t>
      </w:r>
    </w:p>
    <w:p w:rsidR="008062E2" w:rsidRPr="00645285" w:rsidRDefault="00645285">
      <w:r>
        <w:t>Документационное обеспечение системы управления промышленной безопасностью..</w:t>
      </w:r>
    </w:p>
    <w:p w:rsidR="008062E2" w:rsidRPr="00645285" w:rsidRDefault="00645285">
      <w:r>
        <w:t>Производственный контроль за соблюдением требований промышленной безопасности..</w:t>
      </w:r>
    </w:p>
    <w:p w:rsidR="008062E2" w:rsidRPr="00645285" w:rsidRDefault="00645285">
      <w:r>
        <w:t>Ответственность за вред, причиненной деятельностью, создающей повышенную опасность для окружающих..</w:t>
      </w:r>
    </w:p>
    <w:p w:rsidR="008062E2" w:rsidRPr="00645285" w:rsidRDefault="00645285">
      <w:r>
        <w:t>Опасные производственные объекты..</w:t>
      </w:r>
    </w:p>
    <w:p w:rsidR="008062E2" w:rsidRPr="00645285" w:rsidRDefault="00645285">
      <w:r>
        <w:t>Обеспечение промышленной безопасности на опасных производственных объектах..</w:t>
      </w:r>
    </w:p>
    <w:p w:rsidR="008062E2" w:rsidRPr="00645285" w:rsidRDefault="00645285">
      <w:r>
        <w:t>Специальные требования промышленной безопасности..</w:t>
      </w:r>
    </w:p>
    <w:p w:rsidR="008062E2" w:rsidRPr="00645285" w:rsidRDefault="00645285">
      <w:r>
        <w:t>Требования промышленной безопасности опасных производственных объектов в сфере энергетики..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Экспертиза и декларирование промышленной безопасности</w:t>
      </w:r>
    </w:p>
    <w:p w:rsidR="008062E2" w:rsidRPr="00645285" w:rsidRDefault="00645285">
      <w:r>
        <w:t>Экспертиза промышленной безопасности..</w:t>
      </w:r>
    </w:p>
    <w:p w:rsidR="008062E2" w:rsidRPr="00645285" w:rsidRDefault="00645285">
      <w:r>
        <w:t>Декларирование промышленной безопасности. Анализ опасности и риска..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Требования промышленной безопасности на объектах котлонадзора</w:t>
      </w:r>
    </w:p>
    <w:p w:rsidR="008062E2" w:rsidRPr="00645285" w:rsidRDefault="00645285">
      <w:r>
        <w:t>Требования промышленной безопасности на объектах котлонадзора..</w:t>
      </w:r>
    </w:p>
    <w:p w:rsidR="008062E2" w:rsidRPr="00645285" w:rsidRDefault="00645285">
      <w:r>
        <w:t>Требования к установке, размещению и обвязке оборудования под давлением..</w:t>
      </w:r>
    </w:p>
    <w:p w:rsidR="008062E2" w:rsidRPr="00645285" w:rsidRDefault="00645285">
      <w:r>
        <w:t>Требования промышленной безопасности к техническому перевооружению ОПО, монтажу, ремонту, реконструкции (модернизации) и наладке оборудования под давлением..</w:t>
      </w:r>
    </w:p>
    <w:p w:rsidR="008062E2" w:rsidRPr="00645285" w:rsidRDefault="00645285">
      <w:r>
        <w:t>Порядок ввода в эксплуатацию, пуска (включения) в работу и учета оборудования..</w:t>
      </w:r>
    </w:p>
    <w:p w:rsidR="008062E2" w:rsidRPr="00645285" w:rsidRDefault="00645285">
      <w:r>
        <w:t>Требования промышленной безопасности к эксплуатации оборудования, работающего под давлением..</w:t>
      </w:r>
    </w:p>
    <w:p w:rsidR="008062E2" w:rsidRPr="00645285" w:rsidRDefault="00645285">
      <w:r>
        <w:t>Техническое освидетельствование, экспертиза промышленной безопасности, техническое диагностирование оборудования под давлением..</w:t>
      </w:r>
    </w:p>
    <w:p w:rsidR="008062E2" w:rsidRPr="00645285" w:rsidRDefault="00645285">
      <w:r>
        <w:t>Дополнительные требования промышленной безопасности к эксплуатации котлов, работающих с высокотемпературными органическими и неорганическими теплоносителями..</w:t>
      </w:r>
    </w:p>
    <w:p w:rsidR="008062E2" w:rsidRPr="00645285" w:rsidRDefault="00645285">
      <w:r>
        <w:t>Дополнительные требования промышленной безопасности к эксплуатации различного типа котлов..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