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«Мастер спортивного администрирования»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спортивного администрирования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эффективного менеджмента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Управленческие решения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управления персоналом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Исследования в спортивном менеджменте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менеджмент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Маркетинг и управление продажами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спортивными, физкультурными организациями, сооружениями и инвентарем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спортивными событиями и физкультурными мероприятиями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Инвестиционный менеджмент и управление проектами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Отраслевые и социальные особенности физкультурно-спортивной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Антидопинговая политика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Безопасность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Противодействие коррупции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