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«Экономика и финансы»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