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«Инвестиционный менеджмент»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инвестиционного менеджмента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Методология инвестиционного менеджмента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Инвестиционные решения и обеспечение условий их реализации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Инвестиционная стратегия и бизнес-планирование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инвестиционным портфелем ценных бумаг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Инновационный менеджмент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инвестиционными рисками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Информационные технологии в деятельности инвестиционного менеджера (директора)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