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«Дополнительное профессиональное образование. Педагогика и методика преподавания» в объёме 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Правовые основы деятельности педагога дополнительного профессионального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Педагог дополнительного профессионального образования как субъект педагогического процесса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Обучаемый как субъект педагогического процесса в системе дополнительного профессионального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Современные требования и технология разработки программно-методического обеспечения ДПО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