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«Финансовый менеджмент»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Организационно-правовые основы финансового менеджмента</w:t>
      </w:r>
    </w:p>
    <w:p w:rsidR="008062E2" w:rsidRPr="00645285" w:rsidRDefault="00645285">
      <w:r>
        <w:t>Основные понятия финансового менеджмента..</w:t>
      </w:r>
    </w:p>
    <w:p w:rsidR="008062E2" w:rsidRPr="00645285" w:rsidRDefault="00645285">
      <w:r>
        <w:t>Нормативно-правовые основы финансового менеджмента..</w:t>
      </w:r>
    </w:p>
    <w:p w:rsidR="008062E2" w:rsidRPr="00645285" w:rsidRDefault="00645285">
      <w:r>
        <w:t>Назначение финансового менеджмента..</w:t>
      </w:r>
    </w:p>
    <w:p w:rsidR="008062E2" w:rsidRPr="00645285" w:rsidRDefault="00645285">
      <w:r>
        <w:t>Финансовый менеджмент как система управления..</w:t>
      </w:r>
    </w:p>
    <w:p w:rsidR="008062E2" w:rsidRPr="00645285" w:rsidRDefault="00645285">
      <w:r>
        <w:t>Методология финансового менеджмента..</w:t>
      </w:r>
    </w:p>
    <w:p w:rsidR="008062E2" w:rsidRPr="00645285" w:rsidRDefault="00645285">
      <w:r>
        <w:t>Контроль финансовых и управленческих решений..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Бухгалтерский учёт как основа информационного обеспечения финансового менеджмента</w:t>
      </w:r>
    </w:p>
    <w:p w:rsidR="008062E2" w:rsidRPr="00645285" w:rsidRDefault="00645285">
      <w:r>
        <w:t>Содержание и функции бухгалтерского учёта..</w:t>
      </w:r>
    </w:p>
    <w:p w:rsidR="008062E2" w:rsidRPr="00645285" w:rsidRDefault="00645285">
      <w:r>
        <w:t>Учёт денежных средств и денежных документов..</w:t>
      </w:r>
    </w:p>
    <w:p w:rsidR="008062E2" w:rsidRPr="00645285" w:rsidRDefault="00645285">
      <w:r>
        <w:t>Учёт расчётов..</w:t>
      </w:r>
    </w:p>
    <w:p w:rsidR="008062E2" w:rsidRPr="00645285" w:rsidRDefault="00645285">
      <w:r>
        <w:t>Учёт основных средств и нематериальных активов..</w:t>
      </w:r>
    </w:p>
    <w:p w:rsidR="008062E2" w:rsidRPr="00645285" w:rsidRDefault="00645285">
      <w:r>
        <w:t>Учёт материально-производственных запасов..</w:t>
      </w:r>
    </w:p>
    <w:p w:rsidR="008062E2" w:rsidRPr="00645285" w:rsidRDefault="00645285">
      <w:r>
        <w:t>Учёт затрат на производство продукции..</w:t>
      </w:r>
    </w:p>
    <w:p w:rsidR="008062E2" w:rsidRPr="00645285" w:rsidRDefault="00645285">
      <w:r>
        <w:t>Учёт выпуска и продажи готовой продукции..</w:t>
      </w:r>
    </w:p>
    <w:p w:rsidR="008062E2" w:rsidRPr="00645285" w:rsidRDefault="00645285">
      <w:r>
        <w:t>Учёт труда, заработной платы и расчётов с персоналом по оплате труда..</w:t>
      </w:r>
    </w:p>
    <w:p w:rsidR="008062E2" w:rsidRPr="00645285" w:rsidRDefault="00645285">
      <w:r>
        <w:t>Учёт фондов, резервов и финансовых результатов..</w:t>
      </w:r>
    </w:p>
    <w:p w:rsidR="008062E2" w:rsidRPr="00645285" w:rsidRDefault="00645285">
      <w:r>
        <w:t>Бухгалтерская отчётность..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Управление капиталом организации</w:t>
      </w:r>
    </w:p>
    <w:p w:rsidR="008062E2" w:rsidRPr="00645285" w:rsidRDefault="00645285">
      <w:r>
        <w:t>Состав и классификация финансовых ресурсов и капитала по различным признакам..</w:t>
      </w:r>
    </w:p>
    <w:p w:rsidR="008062E2" w:rsidRPr="00645285" w:rsidRDefault="00645285">
      <w:r>
        <w:t>Стоимость капитала..</w:t>
      </w:r>
    </w:p>
    <w:p w:rsidR="008062E2" w:rsidRPr="00645285" w:rsidRDefault="00645285">
      <w:r>
        <w:t>Эффект финансового рычага..</w:t>
      </w:r>
    </w:p>
    <w:p w:rsidR="008062E2" w:rsidRPr="00645285" w:rsidRDefault="00645285">
      <w:r>
        <w:t>Финансовое управление формированием капитала организации. Методы определения оптимальной структуры капитала..</w:t>
      </w:r>
    </w:p>
    <w:p w:rsidR="008062E2" w:rsidRPr="00645285" w:rsidRDefault="00645285">
      <w:r>
        <w:t>Формирование уставного капитала..</w:t>
      </w:r>
    </w:p>
    <w:p w:rsidR="008062E2" w:rsidRPr="00645285" w:rsidRDefault="00645285">
      <w:r>
        <w:t>Формирование добавочного и резервного капитала. Факторы, влияющие на распределение прибыли. Альтернативные источники финансирования..</w:t>
      </w:r>
    </w:p>
    <w:p w:rsidR="008062E2" w:rsidRPr="00645285" w:rsidRDefault="00645285">
      <w:r>
        <w:t>Факторный анализ. Рекомендации по оптимизации структуры капитала. Применение финансового рычага для снижения финансовых рисков..</w:t>
      </w:r>
    </w:p>
    <w:p w:rsidR="008062E2" w:rsidRPr="00645285" w:rsidRDefault="00645285">
      <w:r>
        <w:t>Дивидендная политика..</w:t>
      </w:r>
    </w:p>
    <w:p w:rsidR="008062E2" w:rsidRPr="00645285" w:rsidRDefault="00645285">
      <w:r>
        <w:t>Управление основными средствами..</w:t>
      </w:r>
    </w:p>
    <w:p w:rsidR="008062E2" w:rsidRPr="00645285" w:rsidRDefault="00645285">
      <w:r>
        <w:t>Управление оборотным капиталом..</w:t>
      </w:r>
    </w:p>
    <w:p w:rsidR="008062E2" w:rsidRPr="00645285" w:rsidRDefault="00645285">
      <w:r>
        <w:t>Управление дебиторской задолженностью..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Управление операционной деятельностью организации</w:t>
      </w:r>
    </w:p>
    <w:p w:rsidR="008062E2" w:rsidRPr="00645285" w:rsidRDefault="00645285">
      <w:r>
        <w:t>Основные методы анализа и диагностики финансово-экономического состояния организации. Предварительный обзор экономического и финансового положения организации..</w:t>
      </w:r>
    </w:p>
    <w:p w:rsidR="008062E2" w:rsidRPr="00645285" w:rsidRDefault="00645285">
      <w:r>
        <w:t>Оценка риска потери ликвидности и платежеспособности организации. Анализ финансовой устойчивости организации..</w:t>
      </w:r>
    </w:p>
    <w:p w:rsidR="008062E2" w:rsidRPr="00645285" w:rsidRDefault="00645285">
      <w:r>
        <w:t>Оценка деловой активности организации..</w:t>
      </w:r>
    </w:p>
    <w:p w:rsidR="008062E2" w:rsidRPr="00645285" w:rsidRDefault="00645285">
      <w:r>
        <w:t>Методы диагностики вероятности банкротства..</w:t>
      </w:r>
    </w:p>
    <w:p w:rsidR="008062E2" w:rsidRPr="00645285" w:rsidRDefault="00645285">
      <w:r>
        <w:t>Анализ дебиторской и кредиторской задолженности..</w:t>
      </w:r>
    </w:p>
    <w:p w:rsidR="008062E2" w:rsidRPr="00645285" w:rsidRDefault="00645285">
      <w:r>
        <w:t>Современные модели формирования затрат..</w:t>
      </w:r>
    </w:p>
    <w:p w:rsidR="008062E2" w:rsidRPr="00645285" w:rsidRDefault="00645285">
      <w:r>
        <w:t>Прогнозирование затрат и финансовых результатов деятельности организации. Методы планирования затрат на производство и реализацию продукции..</w:t>
      </w:r>
    </w:p>
    <w:p w:rsidR="008062E2" w:rsidRPr="00645285" w:rsidRDefault="00645285">
      <w:r>
        <w:t>Диаграмма издержек, точка безубыточности. Графические методы анализа безубыточности производства. Использование операционного рычага в управлении затратами..</w:t>
      </w:r>
    </w:p>
    <w:p w:rsidR="008062E2" w:rsidRPr="00645285" w:rsidRDefault="00645285">
      <w:r>
        <w:t>Методы регулирования и управления выручкой от реализации. Объем продаж и дебиторская задолженность как факторы обоснования выручки..</w:t>
      </w:r>
    </w:p>
    <w:p w:rsidR="008062E2" w:rsidRPr="00645285" w:rsidRDefault="00645285">
      <w:r>
        <w:t>Прибыль, ее сущность и виды..</w:t>
      </w:r>
    </w:p>
    <w:p w:rsidR="008062E2" w:rsidRPr="00645285" w:rsidRDefault="00645285">
      <w:r>
        <w:t>Порог рентабельности и запас финансовой прочности..</w:t>
      </w:r>
    </w:p>
    <w:p w:rsidR="008062E2" w:rsidRPr="00645285" w:rsidRDefault="00645285">
      <w:r>
        <w:t>Экономическая рентабельность и факторы, влияющие на ее величину. Формула «Дюпон» (Du Pont) и ее модификация..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Стратегическое, текущее и оперативное финансовое планирование</w:t>
      </w:r>
    </w:p>
    <w:p w:rsidR="008062E2" w:rsidRPr="00645285" w:rsidRDefault="00645285">
      <w:r>
        <w:t>Стратегическое планирование..</w:t>
      </w:r>
    </w:p>
    <w:p w:rsidR="008062E2" w:rsidRPr="00645285" w:rsidRDefault="00645285">
      <w:r>
        <w:t>Финансовая стратегия организации..</w:t>
      </w:r>
    </w:p>
    <w:p w:rsidR="008062E2" w:rsidRPr="00645285" w:rsidRDefault="00645285">
      <w:r>
        <w:t>Стратегические альтернативы..</w:t>
      </w:r>
    </w:p>
    <w:p w:rsidR="008062E2" w:rsidRPr="00645285" w:rsidRDefault="00645285">
      <w:r>
        <w:t>Стратегический контроль и мониторинг..</w:t>
      </w:r>
    </w:p>
    <w:p w:rsidR="008062E2" w:rsidRPr="00645285" w:rsidRDefault="00645285">
      <w:r>
        <w:t>Задачи и методы финансового планирования..</w:t>
      </w:r>
    </w:p>
    <w:p w:rsidR="008062E2" w:rsidRPr="00645285" w:rsidRDefault="00645285">
      <w:r>
        <w:t>Финансовый план..</w:t>
      </w:r>
    </w:p>
    <w:p w:rsidR="008062E2" w:rsidRPr="00645285" w:rsidRDefault="00645285">
      <w:r>
        <w:t>Финансовое прогнозирование и планирование..</w:t>
      </w:r>
    </w:p>
    <w:p w:rsidR="008062E2" w:rsidRPr="00645285" w:rsidRDefault="00645285">
      <w:r>
        <w:t>Бюджетирование..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Инвестиционные решения и обеспечение условий их реализации</w:t>
      </w:r>
    </w:p>
    <w:p w:rsidR="008062E2" w:rsidRPr="00645285" w:rsidRDefault="00645285">
      <w:r>
        <w:t>Нормативно-правовые основы проектного менеджмента. Организация управления проектом..</w:t>
      </w:r>
    </w:p>
    <w:p w:rsidR="008062E2" w:rsidRPr="00645285" w:rsidRDefault="00645285">
      <w:r>
        <w:t>Классификация инвестиций. Понятие реальных инвестиций..</w:t>
      </w:r>
    </w:p>
    <w:p w:rsidR="008062E2" w:rsidRPr="00645285" w:rsidRDefault="00645285">
      <w:r>
        <w:t>Денежные потоки инвестиционного проекта. Методики формирования денежного потока. Управленческий учет инвестиций. Отчет о движении денежных средств..</w:t>
      </w:r>
    </w:p>
    <w:p w:rsidR="008062E2" w:rsidRPr="00645285" w:rsidRDefault="00645285">
      <w:r>
        <w:t>Принятие инвестиционных решений. Методы и критерии принятия инвестиционных решений. Оценка инвестиционных проектов с неординарными денежными потоками. Сравнительный анализ проектов различной продолжительности..</w:t>
      </w:r>
    </w:p>
    <w:p w:rsidR="008062E2" w:rsidRPr="00645285" w:rsidRDefault="00645285">
      <w:r>
        <w:t>Управление инвестиционными проектами в условиях риска, неопределенности и инфляции..</w:t>
      </w:r>
    </w:p>
    <w:p w:rsidR="008062E2" w:rsidRPr="00645285" w:rsidRDefault="00645285">
      <w:r>
        <w:t>Формирование и оптимизация бюджета капиталовложений..</w:t>
      </w:r>
    </w:p>
    <w:p w:rsidR="008062E2" w:rsidRPr="00645285" w:rsidRDefault="00645285">
      <w:r>
        <w:t>Основные процессы планирования проекта. Методы и модели долгосрочного финансового планирования. Финансирование инвестиционного проекта..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