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«Экологическая безопасность»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Российское законодательство в области экологической безопасности и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документации по вопросам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Экологический контроль: государственный, муниципальный, производственный и общественный, их полномочия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Воздухо- и водноохранная деятельность на предприятии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Работа с опасными отходами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