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государственными, муниципальными и корпоративными закупками»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 по нормам Закона 44-ФЗ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и муниципальные 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Конкурентные и неконкурентные закупочные процедуры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44-ФЗ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