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«Техносферная безопасность»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охраны труда и техносферной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охраной труда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вопросы обеспечения требований охраны труда и безопасности производственной деятельности ч. 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защита пострадавших на производстве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функционирования системы управления охраной труда в организации. Планирование, разработка и совершенствование систем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