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«Основы делопроизводства и секретарское дело»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Место секретаря в системе управления предприятием</w:t>
      </w:r>
    </w:p>
    <w:p w:rsidR="008062E2" w:rsidRPr="00645285" w:rsidRDefault="00645285">
      <w:r>
        <w:t>Деловые и личностные качества секретаря..</w:t>
      </w:r>
    </w:p>
    <w:p w:rsidR="008062E2" w:rsidRPr="00645285" w:rsidRDefault="00645285">
      <w:r>
        <w:t>Должностные обязанности секретаря..</w:t>
      </w:r>
    </w:p>
    <w:p w:rsidR="008062E2" w:rsidRPr="00645285" w:rsidRDefault="00645285">
      <w:r>
        <w:t>Организация рабочего места секретаря..</w:t>
      </w:r>
    </w:p>
    <w:p w:rsidR="008062E2" w:rsidRPr="00645285" w:rsidRDefault="00645285">
      <w:r>
        <w:t>Рабочий архив секретаря..</w:t>
      </w:r>
    </w:p>
    <w:p w:rsidR="008062E2" w:rsidRPr="00645285" w:rsidRDefault="00645285">
      <w:r>
        <w:t>Этика труда секретаря..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Документирование управленческой деятельности</w:t>
      </w:r>
    </w:p>
    <w:p w:rsidR="008062E2" w:rsidRPr="00645285" w:rsidRDefault="00645285">
      <w:r>
        <w:t>Основные понятия документирования управленческой деятельности..</w:t>
      </w:r>
    </w:p>
    <w:p w:rsidR="008062E2" w:rsidRPr="00645285" w:rsidRDefault="00645285">
      <w:r>
        <w:t>Информационно-документационное обеспечение работы аппарата управления..</w:t>
      </w:r>
    </w:p>
    <w:p w:rsidR="008062E2" w:rsidRPr="00645285" w:rsidRDefault="00645285">
      <w:r>
        <w:t>Документооборот и формы его организации..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служебных документов</w:t>
      </w:r>
    </w:p>
    <w:p w:rsidR="008062E2" w:rsidRPr="00645285" w:rsidRDefault="00645285">
      <w:r>
        <w:t>Оформление управленческой документации..</w:t>
      </w:r>
    </w:p>
    <w:p w:rsidR="008062E2" w:rsidRPr="00645285" w:rsidRDefault="00645285">
      <w:r>
        <w:t>Системы документации..</w:t>
      </w:r>
    </w:p>
    <w:p w:rsidR="008062E2" w:rsidRPr="00645285" w:rsidRDefault="00645285">
      <w:r>
        <w:t>Язык и стиль официальных документов..</w:t>
      </w:r>
    </w:p>
    <w:p w:rsidR="008062E2" w:rsidRPr="00645285" w:rsidRDefault="00645285">
      <w:r>
        <w:t>Общие нормы и правила оформления документов..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Кадровые документы</w:t>
      </w:r>
    </w:p>
    <w:p w:rsidR="008062E2" w:rsidRPr="00645285" w:rsidRDefault="00645285">
      <w:r>
        <w:t>Классификация кадровых документов..</w:t>
      </w:r>
    </w:p>
    <w:p w:rsidR="008062E2" w:rsidRPr="00645285" w:rsidRDefault="00645285">
      <w:r>
        <w:t>Акт..</w:t>
      </w:r>
    </w:p>
    <w:p w:rsidR="008062E2" w:rsidRPr="00645285" w:rsidRDefault="00645285">
      <w:r>
        <w:t>Справка..</w:t>
      </w:r>
    </w:p>
    <w:p w:rsidR="008062E2" w:rsidRPr="00645285" w:rsidRDefault="00645285">
      <w:r>
        <w:t>Докладная записка..</w:t>
      </w:r>
    </w:p>
    <w:p w:rsidR="008062E2" w:rsidRPr="00645285" w:rsidRDefault="00645285">
      <w:r>
        <w:t>Объяснительная записка..</w:t>
      </w:r>
    </w:p>
    <w:p w:rsidR="008062E2" w:rsidRPr="00645285" w:rsidRDefault="00645285">
      <w:r>
        <w:t>Письмо..</w:t>
      </w:r>
    </w:p>
    <w:p w:rsidR="008062E2" w:rsidRPr="00645285" w:rsidRDefault="00645285">
      <w:r>
        <w:t>Документарное оформление конфликтов..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приема и увольнения работников</w:t>
      </w:r>
    </w:p>
    <w:p w:rsidR="008062E2" w:rsidRPr="00645285" w:rsidRDefault="00645285">
      <w:r>
        <w:t>Прием на работу работников..</w:t>
      </w:r>
    </w:p>
    <w:p w:rsidR="008062E2" w:rsidRPr="00645285" w:rsidRDefault="00645285">
      <w:r>
        <w:t>Увольнение с работы работников..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Трудовой договор</w:t>
      </w:r>
    </w:p>
    <w:p w:rsidR="008062E2" w:rsidRPr="00645285" w:rsidRDefault="00645285">
      <w:r>
        <w:t>Подготовка документов для заключения трудового договора..</w:t>
      </w:r>
    </w:p>
    <w:p w:rsidR="008062E2" w:rsidRPr="00645285" w:rsidRDefault="00645285">
      <w:r>
        <w:t>Подготовка документов для изменения трудового договора..</w:t>
      </w:r>
    </w:p>
    <w:p w:rsidR="008062E2" w:rsidRPr="00645285" w:rsidRDefault="00645285">
      <w:r>
        <w:t>Подготовка документов для прекращения трудового договора..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Оформление и ведение трудовых книжек</w:t>
      </w:r>
    </w:p>
    <w:p w:rsidR="008062E2" w:rsidRPr="00645285" w:rsidRDefault="00645285">
      <w:r>
        <w:t>Основы ведение трудовых книжек..</w:t>
      </w:r>
    </w:p>
    <w:p w:rsidR="008062E2" w:rsidRPr="00645285" w:rsidRDefault="00645285">
      <w:r>
        <w:t>Оформление трудовой книжки при принятии на работу..</w:t>
      </w:r>
    </w:p>
    <w:p w:rsidR="008062E2" w:rsidRPr="00645285" w:rsidRDefault="00645285">
      <w:r>
        <w:t>Ведение трудовой книжки после приема на работу..</w:t>
      </w:r>
    </w:p>
    <w:p w:rsidR="008062E2" w:rsidRPr="00645285" w:rsidRDefault="00645285">
      <w:r>
        <w:t>Оформление трудовой книжки при увольнении..</w:t>
      </w:r>
    </w:p>
    <w:p w:rsidR="008062E2" w:rsidRPr="00645285" w:rsidRDefault="00645285">
      <w:r>
        <w:t>Учет движения трудовых книжек..</w:t>
      </w:r>
    </w:p>
    <w:p w:rsidR="008062E2" w:rsidRPr="00645285" w:rsidRDefault="00645285">
      <w:r>
        <w:t>Расчет страхового стажа по трудовой книжке..</w:t>
      </w:r>
    </w:p>
    <w:p w:rsidR="008062E2" w:rsidRPr="00645285" w:rsidRDefault="00645285">
      <w:r>
        <w:t>Бухгалтерский и налоговый учет расходов на приобретение трудовых книжек..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