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«Проверка надзорных органов образовательных учреждений» в объёме 120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контроля (надзора) в сфере образования. Права, обязанности и ответственность органа государственного и муниципального контроля, их должностных лиц при осуществлении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Виды и порядок контрольно-надзорной деятельности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Сущность и особенности подготовки образовательного учреждения к проверке надзорными органами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Юридическая ответственность образовательной организации и иных участников образовательных отношений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Гарантии и защита прав контролируемых лиц, обжалование решений контрольных (надзорных) органов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Индикаторы риска нарушения обязательных требований, используемых при осуществлении федерального государственного контроля (надзора) в сфере образования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19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